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hanging="0" w:left="0"/>
        <w:jc w:val="center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-713105</wp:posOffset>
            </wp:positionH>
            <wp:positionV relativeFrom="paragraph">
              <wp:posOffset>-781050</wp:posOffset>
            </wp:positionV>
            <wp:extent cx="1022350" cy="11303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nnexe 1 :TRAME DE RÉPONSE À L’APPEL À CANDIDATURE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Présentation du service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Identification de la structure </w:t>
      </w:r>
    </w:p>
    <w:p>
      <w:pPr>
        <w:pStyle w:val="Normal"/>
        <w:spacing w:lineRule="auto" w:line="240" w:before="0" w:after="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Nom : …………………………………………………………………………………………………..………………………………….......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Statut juridique : ……………………………………………………………………………………………...…………………………..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Adresse du siège social : ………………………………….….…………………………………………………………………………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Code postal et commune : ………………………………..…………………………………………………………………………..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Courriel et téléphone : 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N° SIRET/SIREN : 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N° d’identification au répertoire national des associations : ………………………………………………………….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N° FINESS : 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Date de la première autorisation (ou ex. agrément) :………………………………………………………………………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Identification du responsable légal de la structure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Nom et prénom : …………………………………………………………………………………………………………………………..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Fonction : 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Courriel et téléphone : 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Identification de la personne chargée du dossier (si différente du responsable)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Nom et prénom : …………………………………………………………………………………………………………………………..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Fonction : 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Courriel et téléphone : 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Activité </w:t>
      </w:r>
      <w:r>
        <w:rPr>
          <w:rFonts w:eastAsia="Calibri" w:cs="" w:ascii="Times New Roman" w:hAnsi="Times New Roman" w:cstheme="minorBidi" w:eastAsiaTheme="minorHAnsi"/>
          <w:b/>
          <w:u w:val="single"/>
          <w:shd w:fill="auto" w:val="clear"/>
        </w:rPr>
        <w:t>202</w:t>
      </w:r>
      <w:r>
        <w:rPr>
          <w:rFonts w:eastAsia="Calibri" w:cs="" w:ascii="Times New Roman" w:hAnsi="Times New Roman" w:cstheme="minorBidi" w:eastAsiaTheme="minorHAnsi"/>
          <w:b/>
          <w:u w:val="single"/>
          <w:shd w:fill="auto" w:val="clear"/>
        </w:rPr>
        <w:t>4</w:t>
      </w:r>
      <w:r>
        <w:rPr>
          <w:rFonts w:eastAsia="Calibri" w:cs="" w:ascii="Times New Roman" w:hAnsi="Times New Roman" w:cstheme="minorBidi" w:eastAsiaTheme="minorHAnsi"/>
          <w:b/>
          <w:u w:val="single"/>
          <w:shd w:fill="auto" w:val="clear"/>
        </w:rPr>
        <w:t xml:space="preserve"> : </w:t>
      </w:r>
    </w:p>
    <w:p>
      <w:pPr>
        <w:pStyle w:val="Normal"/>
        <w:spacing w:lineRule="auto" w:line="240" w:before="0" w:after="0"/>
        <w:jc w:val="both"/>
        <w:rPr>
          <w:rFonts w:eastAsia="Calibri" w:cs="" w:cstheme="minorBidi" w:eastAsiaTheme="minorHAnsi"/>
          <w:b/>
          <w:u w:val="single"/>
          <w:shd w:fill="auto" w:val="clear"/>
        </w:rPr>
      </w:pPr>
      <w:r>
        <w:rPr>
          <w:rFonts w:eastAsia="Calibri" w:cs="" w:cstheme="minorBidi" w:eastAsiaTheme="minorHAnsi"/>
          <w:b/>
          <w:u w:val="single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Total des heures réalisées au domicile des usagers (toutes prestations à destination des personnes âgées ou en situation de handicap confondues) 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Dont heures APA 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Dont heures PCH 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Dont heures Aide sociale 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 de personnes accompagnées 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Personne bénéficiaires de l’APA : 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Dont GIR 1 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Dont GIR 2 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Dont GIR 3 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Dont GIR 4 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Personnes bénéficiaires de la PCH 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Personnes bénéficiaires de l’Aide sociale 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Durée minimale d’intervention consécutive 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Amplitude horaire d’intervention 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Zone géographique d’intervention : joindre une carte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trike w:val="false"/>
          <w:dstrike w:val="false"/>
          <w:u w:val="single"/>
        </w:rPr>
        <w:t>Personnel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</w:rPr>
        <w:t xml:space="preserve">Effectif total du service (en nombre d’ETP) 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</w:rPr>
        <w:t>Dont personnel d’intervention (en ETP) 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</w:rPr>
        <w:t>Dont personnel d’encadrement (responsable de secteur, chef de service, directeur, gérant ...)(en ETP) 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</w:rPr>
        <w:t>Dont personnel administratif (en ETP) 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Télégestion 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Description du système de télégestion appliqué dans la structure, ou qu’il est envisagé d’acquérir par la structure (nom du logiciel, équipement mobile ou non, date de mise en place, % de bénéficiaires couverts…) 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Description libre du service et présentation de ses spécificités 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Objectif 1</w:t>
      </w:r>
      <w:r>
        <w:rPr>
          <w:rFonts w:ascii="Times New Roman" w:hAnsi="Times New Roman"/>
          <w:b/>
          <w:sz w:val="28"/>
          <w:szCs w:val="28"/>
        </w:rPr>
        <w:t> : Accompagner des personnes dont le profil de prise en charge présente des spécificités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Niveau de priorité pour le département 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C9211E"/>
        </w:rPr>
        <w:t>h</w:t>
      </w:r>
      <w:r>
        <w:rPr>
          <w:rFonts w:eastAsia="Calibri" w:cs="" w:ascii="Times New Roman" w:hAnsi="Times New Roman" w:cstheme="minorBidi" w:eastAsiaTheme="minorHAnsi"/>
          <w:color w:val="C9211E"/>
          <w:shd w:fill="auto" w:val="clear"/>
        </w:rPr>
        <w:t>aute</w:t>
      </w:r>
    </w:p>
    <w:p>
      <w:pPr>
        <w:pStyle w:val="Normal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Déclinez votre compréhension des enjeux relatifs à cet objectif :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Vous pouvez évoquer les difficultés rencontrées actuellement par votre service dans la réalisation de cet objectif.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Description des actions proposées par le service, ayant vocation à être financées par la dotation complémentaire 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Objectif 2</w:t>
      </w:r>
      <w:r>
        <w:rPr>
          <w:rFonts w:ascii="Times New Roman" w:hAnsi="Times New Roman"/>
          <w:b/>
          <w:sz w:val="28"/>
          <w:szCs w:val="28"/>
          <w:u w:val="none"/>
        </w:rPr>
        <w:t> :</w:t>
      </w:r>
      <w:r>
        <w:rPr>
          <w:rFonts w:ascii="Times New Roman" w:hAnsi="Times New Roman"/>
          <w:b/>
          <w:sz w:val="28"/>
          <w:szCs w:val="28"/>
        </w:rPr>
        <w:t xml:space="preserve"> Intervenir sur une amplitude horaire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incluant les soirs, les week-ends et les jours fériés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Niveau de priorité pour le département 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C9211E"/>
        </w:rPr>
        <w:t>h</w:t>
      </w:r>
      <w:r>
        <w:rPr>
          <w:rFonts w:eastAsia="Calibri" w:cs="" w:ascii="Times New Roman" w:hAnsi="Times New Roman" w:cstheme="minorBidi" w:eastAsiaTheme="minorHAnsi"/>
          <w:color w:val="C9211E"/>
          <w:shd w:fill="auto" w:val="clear"/>
        </w:rPr>
        <w:t>aute</w:t>
      </w:r>
    </w:p>
    <w:p>
      <w:pPr>
        <w:pStyle w:val="Normal"/>
        <w:spacing w:before="0"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Déclinez votre compréhension des enjeux relatifs à cet objectif: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Vous pouvez évoquer les difficultés rencontrées actuellement par votre service dans la réalisation de cet objectif.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Description des actions proposées par le service, ayant vocation à être financées par la dotation complémentaire 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Objectif 3</w:t>
      </w:r>
      <w:r>
        <w:rPr>
          <w:rFonts w:ascii="Times New Roman" w:hAnsi="Times New Roman"/>
          <w:b/>
          <w:sz w:val="28"/>
          <w:szCs w:val="28"/>
          <w:u w:val="none"/>
        </w:rPr>
        <w:t> :</w:t>
      </w:r>
      <w:r>
        <w:rPr>
          <w:rFonts w:ascii="Times New Roman" w:hAnsi="Times New Roman"/>
          <w:b/>
          <w:sz w:val="28"/>
          <w:szCs w:val="28"/>
        </w:rPr>
        <w:t xml:space="preserve"> Contribuer à la couverture des besoins de l'ensemble du territoire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Niveau de priorité pour le département 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C9211E"/>
        </w:rPr>
        <w:t>h</w:t>
      </w:r>
      <w:r>
        <w:rPr>
          <w:rFonts w:eastAsia="Calibri" w:cs="" w:ascii="Times New Roman" w:hAnsi="Times New Roman" w:cstheme="minorBidi" w:eastAsiaTheme="minorHAnsi"/>
          <w:color w:val="C9211E"/>
          <w:shd w:fill="auto" w:val="clear"/>
        </w:rPr>
        <w:t>aute</w:t>
      </w:r>
    </w:p>
    <w:p>
      <w:pPr>
        <w:pStyle w:val="Normal"/>
        <w:spacing w:before="0"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Déclinez votre compréhension des enjeux relatifs à cet objectif: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Vous pouvez évoquer les difficultés rencontrées actuellement par votre service dans la réalisation de cet objectif.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Description des actions proposées par le service, ayant vocation à être financées par la dotation complémentaire 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Objectif 4</w:t>
      </w:r>
      <w:r>
        <w:rPr>
          <w:rFonts w:ascii="Times New Roman" w:hAnsi="Times New Roman"/>
          <w:b/>
          <w:sz w:val="28"/>
          <w:szCs w:val="28"/>
          <w:u w:val="none"/>
        </w:rPr>
        <w:t> :</w:t>
      </w:r>
      <w:r>
        <w:rPr>
          <w:rFonts w:ascii="Times New Roman" w:hAnsi="Times New Roman"/>
          <w:b/>
          <w:sz w:val="28"/>
          <w:szCs w:val="28"/>
        </w:rPr>
        <w:t xml:space="preserve"> Apporter un soutien aux aidants des personnes accompagnées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Niveau de priorité pour le département :</w:t>
      </w:r>
      <w:r>
        <w:rPr>
          <w:rFonts w:ascii="Times New Roman" w:hAnsi="Times New Roman"/>
        </w:rPr>
        <w:t xml:space="preserve"> </w:t>
      </w:r>
      <w:r>
        <w:rPr>
          <w:rFonts w:eastAsia="Calibri" w:cs="" w:ascii="Times New Roman" w:hAnsi="Times New Roman" w:cstheme="minorBidi" w:eastAsiaTheme="minorHAnsi"/>
          <w:shd w:fill="auto" w:val="clear"/>
        </w:rPr>
        <w:t>non prioritaire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Déclinez votre compréhension des enjeux relatifs à cet objectif: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Vous pouvez évoquer les difficultés rencontrées actuellement par votre service dans la réalisation de cet objectif.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Description des actions proposées par le service, ayant vocation à être financées par la dotation complémentaire 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Objectif 5</w:t>
      </w:r>
      <w:r>
        <w:rPr>
          <w:rFonts w:ascii="Times New Roman" w:hAnsi="Times New Roman"/>
          <w:b/>
          <w:sz w:val="28"/>
          <w:szCs w:val="28"/>
          <w:u w:val="none"/>
        </w:rPr>
        <w:t> :</w:t>
      </w:r>
      <w:r>
        <w:rPr>
          <w:rFonts w:ascii="Times New Roman" w:hAnsi="Times New Roman"/>
          <w:b/>
          <w:sz w:val="28"/>
          <w:szCs w:val="28"/>
        </w:rPr>
        <w:t xml:space="preserve"> Améliorer la qualité de vie au travail des intervenants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Niveau de priorité pour le département 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C9211E"/>
        </w:rPr>
        <w:t>h</w:t>
      </w:r>
      <w:r>
        <w:rPr>
          <w:rFonts w:eastAsia="Calibri" w:cs="" w:ascii="Times New Roman" w:hAnsi="Times New Roman" w:cstheme="minorBidi" w:eastAsiaTheme="minorHAnsi"/>
          <w:color w:val="C9211E"/>
          <w:shd w:fill="auto" w:val="clear"/>
        </w:rPr>
        <w:t>aute</w:t>
      </w:r>
      <w:r>
        <w:rPr>
          <w:rFonts w:ascii="Times New Roman" w:hAnsi="Times New Roman"/>
          <w:color w:val="C9211E"/>
          <w:shd w:fill="auto" w:val="clear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Déclinez votre compréhension des enjeux relatifs à cet objectif: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Vous pouvez évoquer les difficultés rencontrées actuellement par votre service dans la réalisation de cet objectif.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Description des actions proposées par le service, ayant vocation à être financées par la dotation complémentaire 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Objectif 6</w:t>
      </w:r>
      <w:r>
        <w:rPr>
          <w:rFonts w:ascii="Times New Roman" w:hAnsi="Times New Roman"/>
          <w:b/>
          <w:sz w:val="28"/>
          <w:szCs w:val="28"/>
          <w:u w:val="none"/>
        </w:rPr>
        <w:t> :</w:t>
      </w:r>
      <w:r>
        <w:rPr>
          <w:rFonts w:ascii="Times New Roman" w:hAnsi="Times New Roman"/>
          <w:b/>
          <w:sz w:val="28"/>
          <w:szCs w:val="28"/>
        </w:rPr>
        <w:t xml:space="preserve"> Lutter contre l'isolement des personnes accompagnées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Niveau de priorité pour le département :</w:t>
      </w:r>
      <w:r>
        <w:rPr>
          <w:rFonts w:ascii="Times New Roman" w:hAnsi="Times New Roman"/>
          <w:shd w:fill="auto" w:val="clear"/>
        </w:rPr>
        <w:t xml:space="preserve"> </w:t>
      </w:r>
      <w:r>
        <w:rPr>
          <w:rFonts w:eastAsia="Calibri" w:cs="" w:ascii="Times New Roman" w:hAnsi="Times New Roman" w:cstheme="minorBidi" w:eastAsiaTheme="minorHAnsi"/>
          <w:shd w:fill="auto" w:val="clear"/>
        </w:rPr>
        <w:t>non prioritaire</w:t>
      </w:r>
    </w:p>
    <w:p>
      <w:pPr>
        <w:pStyle w:val="Normal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Déclinez votre compréhension des enjeux relatifs à cet objectif: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Vous pouvez évoquer les difficultés rencontrées actuellement par votre service dans la réalisation de cet objectif.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Description des actions proposées par le service, ayant vocation à être financées par la dotation complémentaire 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d0d9d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8d0d9d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8d0d9d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8d0d9d"/>
    <w:rPr>
      <w:rFonts w:ascii="Segoe UI" w:hAnsi="Segoe UI" w:cs="Segoe UI"/>
      <w:sz w:val="18"/>
      <w:szCs w:val="18"/>
    </w:rPr>
  </w:style>
  <w:style w:type="character" w:styleId="En-tteCar" w:customStyle="1">
    <w:name w:val="En-tête Car"/>
    <w:basedOn w:val="DefaultParagraphFont"/>
    <w:uiPriority w:val="99"/>
    <w:qFormat/>
    <w:rsid w:val="003d33e9"/>
    <w:rPr/>
  </w:style>
  <w:style w:type="character" w:styleId="PieddepageCar" w:customStyle="1">
    <w:name w:val="Pied de page Car"/>
    <w:basedOn w:val="DefaultParagraphFont"/>
    <w:uiPriority w:val="99"/>
    <w:qFormat/>
    <w:rsid w:val="003d33e9"/>
    <w:rPr/>
  </w:style>
  <w:style w:type="character" w:styleId="LineNumbering">
    <w:name w:val="Line Numbering"/>
    <w:qFormat/>
    <w:rPr/>
  </w:style>
  <w:style w:type="character" w:styleId="Emphasis">
    <w:name w:val="Emphasis"/>
    <w:qFormat/>
    <w:rPr>
      <w:i/>
      <w:i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24687"/>
    <w:pPr>
      <w:spacing w:before="0" w:after="160"/>
      <w:ind w:hanging="0" w:left="720"/>
      <w:contextualSpacing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8d0d9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8d0d9d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d0d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3d5e9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fr-FR" w:eastAsia="en-US" w:bidi="ar-SA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3d33e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3d33e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e7c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48B0-15D0-49E3-B9D8-BFBF9974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Application>LibreOffice/24.2.6.2$Windows_X86_64 LibreOffice_project/ef66aa7e36a1bb8e65bfbc63aba53045a14d0871</Application>
  <AppVersion>15.0000</AppVersion>
  <Pages>21</Pages>
  <Words>1019</Words>
  <Characters>28951</Characters>
  <CharactersWithSpaces>29865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2022-05-25T16:17:00Z</dcterms:created>
  <dc:creator>MOULIN, Mathilde (DGCS/SERVICE DES POLITIQUES SOCIALES ET MEDICO SOCIALES/3EME SOU)</dc:creator>
  <dc:description/>
  <dc:language>fr-FR</dc:language>
  <cp:lastModifiedBy/>
  <dcterms:modified xsi:type="dcterms:W3CDTF">2024-11-28T09:11:11Z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